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24A0D" w14:textId="77777777" w:rsidR="00F007AF" w:rsidRDefault="00F007AF"/>
    <w:tbl>
      <w:tblPr>
        <w:tblW w:w="9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F007AF" w14:paraId="452611E6" w14:textId="77777777">
        <w:tblPrEx>
          <w:tblCellMar>
            <w:top w:w="0" w:type="dxa"/>
            <w:bottom w:w="0" w:type="dxa"/>
          </w:tblCellMar>
        </w:tblPrEx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FC796" w14:textId="77777777" w:rsidR="00F007A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Základní škola Chodov, okres Domažlice-příspěvková organizace</w:t>
            </w:r>
          </w:p>
          <w:p w14:paraId="1C28B0DE" w14:textId="77777777" w:rsidR="00F007AF" w:rsidRDefault="00000000">
            <w:pPr>
              <w:jc w:val="center"/>
            </w:pPr>
            <w:r>
              <w:t>Chodov 73, 345 33 Trhanov</w:t>
            </w:r>
          </w:p>
          <w:p w14:paraId="6015F35D" w14:textId="77777777" w:rsidR="00F007AF" w:rsidRDefault="00000000">
            <w:pPr>
              <w:jc w:val="center"/>
            </w:pPr>
            <w:r>
              <w:t xml:space="preserve">IČ: 60611197, e-mail: </w:t>
            </w:r>
            <w:r>
              <w:rPr>
                <w:rStyle w:val="Hypertextovodkaz"/>
              </w:rPr>
              <w:t>zschodov@seznam.cz</w:t>
            </w:r>
          </w:p>
        </w:tc>
      </w:tr>
      <w:tr w:rsidR="00F007AF" w14:paraId="58D9E2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97999" w14:textId="77777777" w:rsidR="00F007AF" w:rsidRDefault="00000000">
            <w:pPr>
              <w:spacing w:before="120" w:line="240" w:lineRule="atLeast"/>
              <w:jc w:val="center"/>
              <w:rPr>
                <w:b/>
                <w:caps/>
                <w:sz w:val="40"/>
              </w:rPr>
            </w:pPr>
            <w:r>
              <w:rPr>
                <w:b/>
                <w:caps/>
                <w:sz w:val="40"/>
              </w:rPr>
              <w:t>ÚPLATA ZA ZÁJMOVÉ VZDĚLÁVÁNÍ</w:t>
            </w:r>
          </w:p>
          <w:p w14:paraId="150AC2A5" w14:textId="77777777" w:rsidR="00F007AF" w:rsidRDefault="00000000">
            <w:pPr>
              <w:spacing w:before="120" w:line="240" w:lineRule="atLeast"/>
              <w:jc w:val="center"/>
            </w:pPr>
            <w:proofErr w:type="gramStart"/>
            <w:r>
              <w:rPr>
                <w:b/>
                <w:caps/>
                <w:sz w:val="40"/>
              </w:rPr>
              <w:t>VE  ŠKOLNÍ</w:t>
            </w:r>
            <w:proofErr w:type="gramEnd"/>
            <w:r>
              <w:rPr>
                <w:b/>
                <w:caps/>
                <w:sz w:val="40"/>
              </w:rPr>
              <w:t xml:space="preserve">  DRUŽINĚ</w:t>
            </w:r>
          </w:p>
        </w:tc>
      </w:tr>
      <w:tr w:rsidR="00F007AF" w14:paraId="298D6A7F" w14:textId="77777777">
        <w:tblPrEx>
          <w:tblCellMar>
            <w:top w:w="0" w:type="dxa"/>
            <w:bottom w:w="0" w:type="dxa"/>
          </w:tblCellMar>
        </w:tblPrEx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C68E99" w14:textId="77777777" w:rsidR="00F007AF" w:rsidRDefault="00000000">
            <w:pPr>
              <w:spacing w:before="120" w:line="240" w:lineRule="atLeast"/>
            </w:pPr>
            <w:r>
              <w:rPr>
                <w:sz w:val="28"/>
              </w:rPr>
              <w:t>Č.j</w:t>
            </w:r>
            <w:r>
              <w:rPr>
                <w:szCs w:val="24"/>
              </w:rPr>
              <w:t>.:</w:t>
            </w:r>
            <w:r>
              <w:rPr>
                <w:b/>
                <w:szCs w:val="24"/>
              </w:rPr>
              <w:t xml:space="preserve">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94A8B" w14:textId="77777777" w:rsidR="00F007AF" w:rsidRDefault="00000000">
            <w:pPr>
              <w:spacing w:before="120" w:line="240" w:lineRule="atLeast"/>
            </w:pPr>
            <w:r>
              <w:rPr>
                <w:sz w:val="28"/>
                <w:szCs w:val="28"/>
              </w:rPr>
              <w:t>ZSCH/98/2020</w:t>
            </w:r>
          </w:p>
        </w:tc>
      </w:tr>
      <w:tr w:rsidR="00F007AF" w14:paraId="3470E591" w14:textId="77777777">
        <w:tblPrEx>
          <w:tblCellMar>
            <w:top w:w="0" w:type="dxa"/>
            <w:bottom w:w="0" w:type="dxa"/>
          </w:tblCellMar>
        </w:tblPrEx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B663A" w14:textId="77777777" w:rsidR="00F007AF" w:rsidRDefault="00000000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Vypracoval: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D7B9D" w14:textId="77777777" w:rsidR="00F007AF" w:rsidRDefault="00000000">
            <w:pPr>
              <w:pStyle w:val="DefinitionTerm"/>
              <w:widowControl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 xml:space="preserve">Eva </w:t>
            </w:r>
            <w:proofErr w:type="spellStart"/>
            <w:r>
              <w:rPr>
                <w:sz w:val="28"/>
              </w:rPr>
              <w:t>Psutková</w:t>
            </w:r>
            <w:proofErr w:type="spellEnd"/>
            <w:r>
              <w:rPr>
                <w:sz w:val="28"/>
              </w:rPr>
              <w:t>, vychovatelka ŠD</w:t>
            </w:r>
          </w:p>
          <w:p w14:paraId="3C0C06E2" w14:textId="77777777" w:rsidR="00F007AF" w:rsidRDefault="00000000">
            <w:pPr>
              <w:pStyle w:val="DefinitionTerm"/>
              <w:widowControl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Blanka Kuchařová, ředitelka školy</w:t>
            </w:r>
          </w:p>
        </w:tc>
      </w:tr>
      <w:tr w:rsidR="00F007AF" w14:paraId="512B704B" w14:textId="77777777">
        <w:tblPrEx>
          <w:tblCellMar>
            <w:top w:w="0" w:type="dxa"/>
            <w:bottom w:w="0" w:type="dxa"/>
          </w:tblCellMar>
        </w:tblPrEx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3C0DE" w14:textId="77777777" w:rsidR="00F007AF" w:rsidRDefault="00000000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Schválil: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AF2A4" w14:textId="77777777" w:rsidR="00F007AF" w:rsidRDefault="00000000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Blanka Kuchařová, ředitelka školy</w:t>
            </w:r>
          </w:p>
        </w:tc>
      </w:tr>
      <w:tr w:rsidR="00F007AF" w14:paraId="0EC0F5E7" w14:textId="77777777">
        <w:tblPrEx>
          <w:tblCellMar>
            <w:top w:w="0" w:type="dxa"/>
            <w:bottom w:w="0" w:type="dxa"/>
          </w:tblCellMar>
        </w:tblPrEx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FCAAF" w14:textId="77777777" w:rsidR="00F007AF" w:rsidRDefault="00000000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Pedagogická rada projednala dne: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8F6274" w14:textId="77777777" w:rsidR="00F007AF" w:rsidRDefault="00000000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25.8.2020</w:t>
            </w:r>
          </w:p>
        </w:tc>
      </w:tr>
      <w:tr w:rsidR="00F007AF" w14:paraId="65FBF7E1" w14:textId="77777777">
        <w:tblPrEx>
          <w:tblCellMar>
            <w:top w:w="0" w:type="dxa"/>
            <w:bottom w:w="0" w:type="dxa"/>
          </w:tblCellMar>
        </w:tblPrEx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658C4" w14:textId="77777777" w:rsidR="00F007AF" w:rsidRDefault="00000000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Školská rada schválila dne: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8135F" w14:textId="77777777" w:rsidR="00F007AF" w:rsidRDefault="00000000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28.8.2020</w:t>
            </w:r>
          </w:p>
        </w:tc>
      </w:tr>
      <w:tr w:rsidR="00F007AF" w14:paraId="4A729F8E" w14:textId="77777777">
        <w:tblPrEx>
          <w:tblCellMar>
            <w:top w:w="0" w:type="dxa"/>
            <w:bottom w:w="0" w:type="dxa"/>
          </w:tblCellMar>
        </w:tblPrEx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6160D0" w14:textId="77777777" w:rsidR="00F007AF" w:rsidRDefault="00000000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platnosti ode dne: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BB885" w14:textId="77777777" w:rsidR="00F007AF" w:rsidRDefault="00000000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28.8.2020</w:t>
            </w:r>
          </w:p>
        </w:tc>
      </w:tr>
      <w:tr w:rsidR="00F007AF" w14:paraId="1E1F1AC3" w14:textId="77777777">
        <w:tblPrEx>
          <w:tblCellMar>
            <w:top w:w="0" w:type="dxa"/>
            <w:bottom w:w="0" w:type="dxa"/>
          </w:tblCellMar>
        </w:tblPrEx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FF13D" w14:textId="77777777" w:rsidR="00F007AF" w:rsidRDefault="00000000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účinnosti ode dne: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68528" w14:textId="77777777" w:rsidR="00F007AF" w:rsidRDefault="00000000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1.9.2020</w:t>
            </w:r>
          </w:p>
        </w:tc>
      </w:tr>
    </w:tbl>
    <w:p w14:paraId="2A526C67" w14:textId="77777777" w:rsidR="00F007AF" w:rsidRDefault="00F007AF">
      <w:pPr>
        <w:pStyle w:val="Zkladntext"/>
      </w:pPr>
    </w:p>
    <w:p w14:paraId="371582C9" w14:textId="77777777" w:rsidR="00F007AF" w:rsidRDefault="00F007AF">
      <w:pPr>
        <w:pStyle w:val="Zkladntext"/>
        <w:rPr>
          <w:sz w:val="16"/>
          <w:szCs w:val="16"/>
        </w:rPr>
      </w:pPr>
    </w:p>
    <w:p w14:paraId="4F472AEA" w14:textId="77777777" w:rsidR="00F007AF" w:rsidRDefault="00F007AF">
      <w:pPr>
        <w:pStyle w:val="Zkladntext"/>
        <w:rPr>
          <w:sz w:val="16"/>
          <w:szCs w:val="16"/>
        </w:rPr>
      </w:pPr>
    </w:p>
    <w:p w14:paraId="7846414D" w14:textId="77777777" w:rsidR="00F007AF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Obecná ustanovení</w:t>
      </w:r>
    </w:p>
    <w:p w14:paraId="3A440F33" w14:textId="77777777" w:rsidR="00F007AF" w:rsidRDefault="00F007AF">
      <w:pPr>
        <w:jc w:val="both"/>
        <w:rPr>
          <w:color w:val="0000FF"/>
        </w:rPr>
      </w:pPr>
    </w:p>
    <w:p w14:paraId="6007E47A" w14:textId="77777777" w:rsidR="00F007AF" w:rsidRDefault="00000000">
      <w:pPr>
        <w:jc w:val="both"/>
      </w:pPr>
      <w:r>
        <w:t xml:space="preserve">Na základě ustanovení zákona č. 561/2004 Sb. o předškolním, základním středním, vyšším odborném a jiném vzdělávání (školský zákon), ve znění pozdějších předpisů, vydávám jako statutární orgán školy tuto směrnici. Prokazatelné seznámení rodičů s tímto řádem provede vychovatelka ŠD při zápisu účastníků a účastnic do ŠD.  </w:t>
      </w:r>
    </w:p>
    <w:p w14:paraId="29D50B11" w14:textId="77777777" w:rsidR="00F007AF" w:rsidRDefault="00F007AF">
      <w:pPr>
        <w:pStyle w:val="Zkladntext"/>
        <w:jc w:val="both"/>
      </w:pPr>
    </w:p>
    <w:p w14:paraId="6D16507B" w14:textId="77777777" w:rsidR="00F007AF" w:rsidRDefault="00000000">
      <w:pPr>
        <w:jc w:val="both"/>
      </w:pPr>
      <w:r>
        <w:t xml:space="preserve">Školní družina se ve své činnosti řídí zejména prováděcím předpisem ke školskému </w:t>
      </w:r>
      <w:proofErr w:type="gramStart"/>
      <w:r>
        <w:t>zákonu - vyhláškou</w:t>
      </w:r>
      <w:proofErr w:type="gramEnd"/>
      <w:r>
        <w:t xml:space="preserve"> č. 74/2005 Sb., o zájmovém vzdělávání, ve znění pozdějších předpisů.  </w:t>
      </w:r>
    </w:p>
    <w:p w14:paraId="0C1A7F90" w14:textId="77777777" w:rsidR="00F007AF" w:rsidRDefault="00F007AF">
      <w:pPr>
        <w:pStyle w:val="Zkladntext2"/>
        <w:spacing w:before="0" w:line="240" w:lineRule="auto"/>
      </w:pPr>
    </w:p>
    <w:p w14:paraId="6F9C7AF8" w14:textId="77777777" w:rsidR="00F007AF" w:rsidRDefault="00000000">
      <w:pPr>
        <w:jc w:val="both"/>
      </w:pPr>
      <w:r>
        <w:t xml:space="preserve">    </w:t>
      </w:r>
    </w:p>
    <w:p w14:paraId="61267D1E" w14:textId="77777777" w:rsidR="00F007AF" w:rsidRDefault="0000000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 Přihlašování a odhlašování účastníků a účastnic</w:t>
      </w:r>
    </w:p>
    <w:p w14:paraId="1C9AE003" w14:textId="77777777" w:rsidR="00F007AF" w:rsidRDefault="00000000">
      <w:pPr>
        <w:jc w:val="both"/>
      </w:pPr>
      <w:r>
        <w:t xml:space="preserve">  </w:t>
      </w:r>
    </w:p>
    <w:p w14:paraId="7C908D15" w14:textId="77777777" w:rsidR="00F007AF" w:rsidRDefault="00000000">
      <w:pPr>
        <w:pStyle w:val="Odstavecseseznamem"/>
        <w:numPr>
          <w:ilvl w:val="0"/>
          <w:numId w:val="1"/>
        </w:numPr>
        <w:ind w:left="709" w:hanging="425"/>
        <w:jc w:val="both"/>
      </w:pPr>
      <w:r>
        <w:t>Ve školní družině je vychovatelka. Zajišťuje přihlašování a odhlašování účastníků a účastnic, předávání informací rodičům, vyřizování námětů a stížností.</w:t>
      </w:r>
    </w:p>
    <w:p w14:paraId="50814F18" w14:textId="77777777" w:rsidR="00F007AF" w:rsidRDefault="00000000">
      <w:pPr>
        <w:pStyle w:val="Odstavecseseznamem"/>
        <w:numPr>
          <w:ilvl w:val="0"/>
          <w:numId w:val="1"/>
        </w:numPr>
        <w:ind w:left="709" w:hanging="425"/>
        <w:jc w:val="both"/>
      </w:pPr>
      <w:r>
        <w:t>Přihlašování a odhlašování účastníků a účastnic ze ŠD je prováděno na základě písemných žádostí rodičů účastníků a účastnic.</w:t>
      </w:r>
    </w:p>
    <w:p w14:paraId="0BC43E4A" w14:textId="77777777" w:rsidR="00F007AF" w:rsidRDefault="00000000">
      <w:pPr>
        <w:pStyle w:val="Odstavecseseznamem"/>
        <w:numPr>
          <w:ilvl w:val="0"/>
          <w:numId w:val="1"/>
        </w:numPr>
        <w:ind w:left="709" w:hanging="425"/>
        <w:jc w:val="both"/>
      </w:pPr>
      <w:r>
        <w:t>O zařazení účastníků a účastnic do školní družiny rozhoduje ředitelka školy.</w:t>
      </w:r>
    </w:p>
    <w:p w14:paraId="029645F3" w14:textId="77777777" w:rsidR="00F007AF" w:rsidRDefault="00000000">
      <w:pPr>
        <w:pStyle w:val="Odstavecseseznamem"/>
        <w:numPr>
          <w:ilvl w:val="0"/>
          <w:numId w:val="1"/>
        </w:numPr>
        <w:ind w:left="709" w:hanging="425"/>
        <w:jc w:val="both"/>
      </w:pPr>
      <w:r>
        <w:t>Při zápisu do školní družiny jsou zákonní zástupci účastníka a účastnice prokazatelně seznámeni se ŠVP ZV, Vnitřním řádem školní družiny a s touto směrnicí.</w:t>
      </w:r>
    </w:p>
    <w:p w14:paraId="5A061D12" w14:textId="77777777" w:rsidR="00F007AF" w:rsidRDefault="00F007AF">
      <w:pPr>
        <w:ind w:left="709" w:hanging="425"/>
        <w:jc w:val="both"/>
      </w:pPr>
    </w:p>
    <w:p w14:paraId="3796124F" w14:textId="77777777" w:rsidR="00F007AF" w:rsidRDefault="00F007AF">
      <w:pPr>
        <w:jc w:val="both"/>
      </w:pPr>
    </w:p>
    <w:p w14:paraId="13493838" w14:textId="77777777" w:rsidR="00F007AF" w:rsidRDefault="0000000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 Stanovení výše úplaty za zájmové vzdělávání ve školní družině</w:t>
      </w:r>
    </w:p>
    <w:p w14:paraId="7AFE75CF" w14:textId="77777777" w:rsidR="00F007AF" w:rsidRDefault="00F007AF">
      <w:pPr>
        <w:pStyle w:val="Prosttext"/>
        <w:jc w:val="both"/>
        <w:rPr>
          <w:rFonts w:ascii="Times New Roman" w:hAnsi="Times New Roman"/>
          <w:sz w:val="24"/>
        </w:rPr>
      </w:pPr>
    </w:p>
    <w:p w14:paraId="0EFA929E" w14:textId="77777777" w:rsidR="00F007AF" w:rsidRDefault="00000000">
      <w:pPr>
        <w:pStyle w:val="Prosttext"/>
        <w:numPr>
          <w:ilvl w:val="0"/>
          <w:numId w:val="2"/>
        </w:numPr>
        <w:tabs>
          <w:tab w:val="left" w:pos="0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Je-li výše úplaty stanovena rozpočtem, nesmí rozpočtované příjmy na účastníka překročit rozpočtované výdaje na účastníka o více než 20 %. V ostatních případech nesmí výše úplaty překročit 120 % průměrných skutečných neinvestičních výdajů na účastníka v uplynulém kalendářním roce ve stejné nebo obdobné činnosti. Do rozpočtovaných výdajů, popřípadě do </w:t>
      </w:r>
      <w:r>
        <w:rPr>
          <w:rFonts w:ascii="Times New Roman" w:hAnsi="Times New Roman"/>
          <w:sz w:val="24"/>
          <w:szCs w:val="24"/>
        </w:rPr>
        <w:lastRenderedPageBreak/>
        <w:t>skutečných neinvestičních výdajů se nezahrnují výdaje poskytované ze státního rozpočtu podle § 12 vyhlášky č.74/2005 Sb.., o zájmovém vzdělávání, ve znění pozdějších předpisů.</w:t>
      </w:r>
    </w:p>
    <w:p w14:paraId="3DD77A29" w14:textId="77777777" w:rsidR="00F007AF" w:rsidRDefault="00000000">
      <w:pPr>
        <w:pStyle w:val="Prosttext"/>
        <w:numPr>
          <w:ilvl w:val="0"/>
          <w:numId w:val="2"/>
        </w:numPr>
        <w:tabs>
          <w:tab w:val="left" w:pos="0"/>
        </w:tabs>
        <w:spacing w:line="276" w:lineRule="auto"/>
        <w:ind w:left="709" w:hanging="425"/>
        <w:jc w:val="both"/>
      </w:pPr>
      <w:r>
        <w:rPr>
          <w:rFonts w:ascii="Times New Roman" w:hAnsi="Times New Roman"/>
          <w:color w:val="auto"/>
          <w:sz w:val="24"/>
          <w:szCs w:val="24"/>
        </w:rPr>
        <w:t>Ředitelka školy touto směrnicí stanovila</w:t>
      </w:r>
      <w:r>
        <w:rPr>
          <w:rFonts w:ascii="Times New Roman" w:hAnsi="Times New Roman"/>
          <w:sz w:val="24"/>
          <w:szCs w:val="24"/>
        </w:rPr>
        <w:t xml:space="preserve"> úplatu za docházku do ŠD následovně:</w:t>
      </w:r>
    </w:p>
    <w:p w14:paraId="0E764AAB" w14:textId="77777777" w:rsidR="00F007AF" w:rsidRDefault="00000000">
      <w:pPr>
        <w:spacing w:line="360" w:lineRule="auto"/>
        <w:ind w:left="709"/>
        <w:jc w:val="center"/>
        <w:rPr>
          <w:b/>
          <w:szCs w:val="24"/>
        </w:rPr>
      </w:pPr>
      <w:r>
        <w:rPr>
          <w:b/>
          <w:szCs w:val="24"/>
        </w:rPr>
        <w:t>100 Kč měsíčně</w:t>
      </w:r>
    </w:p>
    <w:p w14:paraId="6B1B3871" w14:textId="77777777" w:rsidR="00F007AF" w:rsidRDefault="00000000">
      <w:pPr>
        <w:pStyle w:val="Prosttext"/>
        <w:tabs>
          <w:tab w:val="left" w:pos="720"/>
        </w:tabs>
        <w:spacing w:line="360" w:lineRule="auto"/>
        <w:ind w:left="709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za jednoho účastníka/účastnici s účinností od 1. 9. 2020</w:t>
      </w:r>
    </w:p>
    <w:p w14:paraId="0E513B58" w14:textId="77777777" w:rsidR="00F007AF" w:rsidRDefault="00000000">
      <w:pPr>
        <w:pStyle w:val="Prosttext"/>
        <w:tabs>
          <w:tab w:val="left" w:pos="720"/>
        </w:tabs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Tato částka platí i pro každého dalšího účastníka/účastnici v případě docházky sourozenců            do školní družiny.</w:t>
      </w:r>
    </w:p>
    <w:p w14:paraId="5D5E4ED9" w14:textId="77777777" w:rsidR="00F007AF" w:rsidRDefault="00000000">
      <w:pPr>
        <w:pStyle w:val="Prosttext"/>
        <w:numPr>
          <w:ilvl w:val="0"/>
          <w:numId w:val="2"/>
        </w:numPr>
        <w:tabs>
          <w:tab w:val="left" w:pos="720"/>
        </w:tabs>
        <w:ind w:left="709" w:hanging="425"/>
        <w:jc w:val="both"/>
      </w:pPr>
      <w:r>
        <w:rPr>
          <w:rFonts w:ascii="Times New Roman" w:hAnsi="Times New Roman"/>
          <w:sz w:val="24"/>
          <w:szCs w:val="24"/>
        </w:rPr>
        <w:t xml:space="preserve">Výši úplaty může ředitelka školy snížit nebo od úplaty osvobodit účastníka/účastnici, pokud on nebo jeho zákonný zástupce je </w:t>
      </w:r>
      <w:r>
        <w:rPr>
          <w:rFonts w:ascii="Times New Roman" w:hAnsi="Times New Roman"/>
          <w:b/>
          <w:sz w:val="24"/>
          <w:szCs w:val="24"/>
        </w:rPr>
        <w:t>příjemcem opakujících se dávek pomoci v hmotné nouzi.</w:t>
      </w:r>
    </w:p>
    <w:p w14:paraId="0603B74C" w14:textId="77777777" w:rsidR="00F007AF" w:rsidRDefault="00000000">
      <w:pPr>
        <w:pStyle w:val="Prosttext"/>
        <w:numPr>
          <w:ilvl w:val="0"/>
          <w:numId w:val="2"/>
        </w:numPr>
        <w:tabs>
          <w:tab w:val="left" w:pos="720"/>
        </w:tabs>
        <w:ind w:left="709" w:hanging="425"/>
        <w:jc w:val="both"/>
      </w:pPr>
      <w:r>
        <w:rPr>
          <w:rFonts w:ascii="Times New Roman" w:hAnsi="Times New Roman"/>
          <w:sz w:val="24"/>
          <w:szCs w:val="24"/>
        </w:rPr>
        <w:t xml:space="preserve">Výši úplaty může ředitelka školy snížit nebo od úplaty osvobodit účastníka/účastnici, pokud jemu nebo jeho zákonnému zástupci </w:t>
      </w:r>
      <w:r>
        <w:rPr>
          <w:rFonts w:ascii="Times New Roman" w:hAnsi="Times New Roman"/>
          <w:b/>
          <w:sz w:val="24"/>
          <w:szCs w:val="24"/>
        </w:rPr>
        <w:t>náleží zvýšení příspěvku na péči podle</w:t>
      </w:r>
      <w:r>
        <w:rPr>
          <w:rFonts w:ascii="Times New Roman" w:hAnsi="Times New Roman"/>
          <w:sz w:val="24"/>
          <w:szCs w:val="24"/>
        </w:rPr>
        <w:t xml:space="preserve"> zákona o sociálních službách.</w:t>
      </w:r>
    </w:p>
    <w:p w14:paraId="579B97A1" w14:textId="77777777" w:rsidR="00F007AF" w:rsidRDefault="00000000">
      <w:pPr>
        <w:pStyle w:val="Prosttext"/>
        <w:numPr>
          <w:ilvl w:val="0"/>
          <w:numId w:val="2"/>
        </w:numPr>
        <w:tabs>
          <w:tab w:val="left" w:pos="720"/>
        </w:tabs>
        <w:ind w:left="709" w:hanging="425"/>
        <w:jc w:val="both"/>
      </w:pPr>
      <w:r>
        <w:rPr>
          <w:rFonts w:ascii="Times New Roman" w:hAnsi="Times New Roman"/>
          <w:sz w:val="24"/>
          <w:szCs w:val="24"/>
        </w:rPr>
        <w:t xml:space="preserve">Výši úplaty může ředitelka školy snížit nebo od úplaty osvobodit účastníka/účastnici, pokud je </w:t>
      </w:r>
      <w:r>
        <w:rPr>
          <w:rFonts w:ascii="Times New Roman" w:hAnsi="Times New Roman"/>
          <w:b/>
          <w:sz w:val="24"/>
          <w:szCs w:val="24"/>
        </w:rPr>
        <w:t>svěřený/á do pěstounské péče</w:t>
      </w:r>
      <w:r>
        <w:rPr>
          <w:rFonts w:ascii="Times New Roman" w:hAnsi="Times New Roman"/>
          <w:sz w:val="24"/>
          <w:szCs w:val="24"/>
        </w:rPr>
        <w:t xml:space="preserve"> a má nárok na příspěvek na úhradu potřeb dítěte podle zákona č. 117/1995 Sb., o státní sociální podpoře ve znění pozdějších předpisů.</w:t>
      </w:r>
    </w:p>
    <w:p w14:paraId="0714DE19" w14:textId="77777777" w:rsidR="00F007AF" w:rsidRDefault="00000000">
      <w:pPr>
        <w:pStyle w:val="Prosttext"/>
        <w:numPr>
          <w:ilvl w:val="0"/>
          <w:numId w:val="2"/>
        </w:numPr>
        <w:tabs>
          <w:tab w:val="left" w:pos="720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Výši úplaty může ředitelka školy snížit nebo od úplaty osvobodit, pokud zákonný zástupce skutečnost podle odstavců c) – e) prokáže ředitelce školy</w:t>
      </w:r>
    </w:p>
    <w:p w14:paraId="46991A0E" w14:textId="77777777" w:rsidR="00F007AF" w:rsidRDefault="00F007AF">
      <w:pPr>
        <w:ind w:left="709" w:hanging="425"/>
        <w:jc w:val="both"/>
        <w:rPr>
          <w:b/>
          <w:color w:val="0000FF"/>
          <w:szCs w:val="24"/>
          <w:u w:val="single"/>
        </w:rPr>
      </w:pPr>
    </w:p>
    <w:p w14:paraId="7A897508" w14:textId="77777777" w:rsidR="00F007AF" w:rsidRDefault="00F007AF">
      <w:pPr>
        <w:jc w:val="both"/>
        <w:rPr>
          <w:color w:val="0000FF"/>
        </w:rPr>
      </w:pPr>
    </w:p>
    <w:p w14:paraId="065BADF8" w14:textId="77777777" w:rsidR="00F007AF" w:rsidRDefault="00000000">
      <w:pPr>
        <w:pStyle w:val="Prosttext"/>
        <w:jc w:val="both"/>
        <w:rPr>
          <w:rFonts w:ascii="Times New Roman" w:hAnsi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/>
          <w:b/>
          <w:color w:val="auto"/>
          <w:sz w:val="28"/>
          <w:szCs w:val="28"/>
          <w:u w:val="single"/>
        </w:rPr>
        <w:t>3. Podmínky úplaty</w:t>
      </w:r>
    </w:p>
    <w:p w14:paraId="062DB287" w14:textId="77777777" w:rsidR="00F007AF" w:rsidRDefault="00F007AF">
      <w:pPr>
        <w:jc w:val="both"/>
      </w:pPr>
    </w:p>
    <w:p w14:paraId="222697B2" w14:textId="77777777" w:rsidR="00F007AF" w:rsidRDefault="00000000">
      <w:pPr>
        <w:pStyle w:val="Zkladntext2"/>
        <w:numPr>
          <w:ilvl w:val="0"/>
          <w:numId w:val="3"/>
        </w:numPr>
        <w:spacing w:before="0" w:line="240" w:lineRule="auto"/>
      </w:pPr>
      <w:r>
        <w:t>Úplata je splatná:</w:t>
      </w:r>
    </w:p>
    <w:p w14:paraId="3D965969" w14:textId="77777777" w:rsidR="00F007AF" w:rsidRDefault="00000000">
      <w:pPr>
        <w:pStyle w:val="Zkladntext2"/>
        <w:tabs>
          <w:tab w:val="left" w:pos="993"/>
        </w:tabs>
        <w:spacing w:before="0" w:line="240" w:lineRule="auto"/>
        <w:ind w:left="567" w:firstLine="142"/>
      </w:pPr>
      <w:r>
        <w:t xml:space="preserve">1) 1 x </w:t>
      </w:r>
      <w:proofErr w:type="gramStart"/>
      <w:r>
        <w:t>ročně  a</w:t>
      </w:r>
      <w:proofErr w:type="gramEnd"/>
      <w:r>
        <w:t xml:space="preserve"> to do 15. října příslušného školního roku nebo</w:t>
      </w:r>
    </w:p>
    <w:p w14:paraId="4BF0F180" w14:textId="77777777" w:rsidR="00F007AF" w:rsidRDefault="00000000">
      <w:pPr>
        <w:pStyle w:val="Zkladntext2"/>
        <w:tabs>
          <w:tab w:val="left" w:pos="993"/>
        </w:tabs>
        <w:spacing w:before="0" w:line="240" w:lineRule="auto"/>
        <w:ind w:left="567" w:firstLine="142"/>
      </w:pPr>
      <w:r>
        <w:t>2) pololetně – za 1. pololetí do 15. října příslušného školního roku, za druhé pololetí</w:t>
      </w:r>
    </w:p>
    <w:p w14:paraId="756DABF7" w14:textId="77777777" w:rsidR="00F007AF" w:rsidRDefault="00000000">
      <w:pPr>
        <w:pStyle w:val="Zkladntext2"/>
        <w:tabs>
          <w:tab w:val="left" w:pos="993"/>
        </w:tabs>
        <w:spacing w:before="0" w:line="240" w:lineRule="auto"/>
        <w:ind w:left="567" w:firstLine="142"/>
      </w:pPr>
      <w:r>
        <w:t xml:space="preserve">    do 15. března příslušného školního roku.</w:t>
      </w:r>
    </w:p>
    <w:p w14:paraId="0B6B1539" w14:textId="77777777" w:rsidR="00F007AF" w:rsidRDefault="00000000">
      <w:pPr>
        <w:pStyle w:val="Zkladntext2"/>
        <w:numPr>
          <w:ilvl w:val="0"/>
          <w:numId w:val="3"/>
        </w:numPr>
        <w:tabs>
          <w:tab w:val="left" w:pos="-4767"/>
        </w:tabs>
        <w:spacing w:before="0" w:line="240" w:lineRule="auto"/>
      </w:pPr>
      <w:r>
        <w:t xml:space="preserve">V případě potřeby je možné se na placení úplaty individuálně domluvit </w:t>
      </w:r>
      <w:r>
        <w:rPr>
          <w:b/>
          <w:bCs/>
        </w:rPr>
        <w:t>s ředitelkou</w:t>
      </w:r>
    </w:p>
    <w:p w14:paraId="2619F42A" w14:textId="77777777" w:rsidR="00F007AF" w:rsidRDefault="00000000">
      <w:pPr>
        <w:pStyle w:val="Zkladntext2"/>
        <w:tabs>
          <w:tab w:val="left" w:pos="709"/>
        </w:tabs>
        <w:spacing w:before="0" w:line="240" w:lineRule="auto"/>
        <w:ind w:left="709"/>
        <w:rPr>
          <w:b/>
          <w:bCs/>
        </w:rPr>
      </w:pPr>
      <w:r>
        <w:rPr>
          <w:b/>
          <w:bCs/>
        </w:rPr>
        <w:t xml:space="preserve"> školy.</w:t>
      </w:r>
    </w:p>
    <w:p w14:paraId="4CB8BB89" w14:textId="77777777" w:rsidR="00F007AF" w:rsidRDefault="00000000">
      <w:pPr>
        <w:pStyle w:val="Odstavecseseznamem"/>
        <w:numPr>
          <w:ilvl w:val="0"/>
          <w:numId w:val="3"/>
        </w:numPr>
        <w:jc w:val="both"/>
      </w:pPr>
      <w:r>
        <w:t>Pokud za účastníka/účastnici není zaplacena úplata, ředitelka školy může rozhodnout</w:t>
      </w:r>
    </w:p>
    <w:p w14:paraId="65FF4D29" w14:textId="77777777" w:rsidR="00F007AF" w:rsidRDefault="00000000">
      <w:pPr>
        <w:ind w:left="720"/>
        <w:jc w:val="both"/>
      </w:pPr>
      <w:r>
        <w:t>o případném vyloučení účastníka/účastnice ze školní družiny.</w:t>
      </w:r>
    </w:p>
    <w:p w14:paraId="0E40084C" w14:textId="77777777" w:rsidR="00F007AF" w:rsidRDefault="00000000">
      <w:pPr>
        <w:pStyle w:val="Prosttext"/>
        <w:numPr>
          <w:ilvl w:val="0"/>
          <w:numId w:val="3"/>
        </w:numPr>
        <w:tabs>
          <w:tab w:val="left" w:pos="-576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 projednání se zřizovatelem se činnost v době všech prázdnin přerušuje.</w:t>
      </w:r>
    </w:p>
    <w:p w14:paraId="498AFC63" w14:textId="77777777" w:rsidR="00F007AF" w:rsidRDefault="00000000">
      <w:pPr>
        <w:pStyle w:val="Prosttext"/>
        <w:numPr>
          <w:ilvl w:val="0"/>
          <w:numId w:val="3"/>
        </w:numPr>
        <w:tabs>
          <w:tab w:val="left" w:pos="-576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Výše úplaty zůstává stejná i v měsících, kdy jsou prázdniny.</w:t>
      </w:r>
    </w:p>
    <w:p w14:paraId="74014551" w14:textId="77777777" w:rsidR="00F007AF" w:rsidRDefault="00000000">
      <w:pPr>
        <w:pStyle w:val="Prosttext"/>
        <w:numPr>
          <w:ilvl w:val="0"/>
          <w:numId w:val="3"/>
        </w:numPr>
        <w:tabs>
          <w:tab w:val="left" w:pos="-576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Pokud bude školní družina ve výjimečných případech uzavřena (epidemie apod.), ředitelka školy rozhoduje o vrácení poplatku za dobu, kdy byla školní družina uzavřena.</w:t>
      </w:r>
    </w:p>
    <w:p w14:paraId="6FCD2F15" w14:textId="77777777" w:rsidR="00F007AF" w:rsidRDefault="00000000">
      <w:pPr>
        <w:pStyle w:val="Prosttext"/>
        <w:numPr>
          <w:ilvl w:val="0"/>
          <w:numId w:val="3"/>
        </w:numPr>
        <w:tabs>
          <w:tab w:val="left" w:pos="-28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snížení nebo prominutí úplaty rozhoduje ředitel školy podle vyhlášky č. 74/2005 Sb. o zájmovém vzdělávání, ve znění pozdějších předpisů, zejména v případě dětí, žáků nebo studentů se sociálním znevýhodněním.</w:t>
      </w:r>
    </w:p>
    <w:p w14:paraId="2D941FCE" w14:textId="77777777" w:rsidR="00F007AF" w:rsidRDefault="00F007AF">
      <w:pPr>
        <w:pStyle w:val="Prosttext"/>
        <w:tabs>
          <w:tab w:val="left" w:pos="-2160"/>
        </w:tabs>
        <w:jc w:val="both"/>
        <w:rPr>
          <w:rFonts w:ascii="Times New Roman" w:hAnsi="Times New Roman"/>
          <w:sz w:val="24"/>
          <w:szCs w:val="24"/>
        </w:rPr>
      </w:pPr>
    </w:p>
    <w:p w14:paraId="26950053" w14:textId="77777777" w:rsidR="00F007AF" w:rsidRDefault="00000000">
      <w:pPr>
        <w:spacing w:before="120" w:line="240" w:lineRule="atLeast"/>
        <w:jc w:val="both"/>
      </w:pPr>
      <w:r>
        <w:rPr>
          <w:b/>
          <w:color w:val="0000FF"/>
          <w:sz w:val="28"/>
          <w:szCs w:val="28"/>
        </w:rPr>
        <w:t xml:space="preserve"> 5</w:t>
      </w:r>
      <w:r>
        <w:rPr>
          <w:b/>
          <w:sz w:val="28"/>
          <w:szCs w:val="28"/>
          <w:u w:val="single"/>
        </w:rPr>
        <w:t>. Závěrečná ustanovení</w:t>
      </w:r>
    </w:p>
    <w:p w14:paraId="3D3A2580" w14:textId="77777777" w:rsidR="00F007AF" w:rsidRDefault="00F007AF">
      <w:pPr>
        <w:jc w:val="both"/>
      </w:pPr>
    </w:p>
    <w:p w14:paraId="7ABD85EC" w14:textId="77777777" w:rsidR="00F007AF" w:rsidRDefault="00000000">
      <w:pPr>
        <w:numPr>
          <w:ilvl w:val="0"/>
          <w:numId w:val="4"/>
        </w:numPr>
        <w:jc w:val="both"/>
      </w:pPr>
      <w:r>
        <w:t>Uložení směrnice v archivu školy se řídí skartačním řádem školy.</w:t>
      </w:r>
      <w:r>
        <w:tab/>
      </w:r>
      <w:r>
        <w:tab/>
      </w:r>
      <w:r>
        <w:tab/>
      </w:r>
    </w:p>
    <w:p w14:paraId="53C7BA8D" w14:textId="77777777" w:rsidR="00F007AF" w:rsidRDefault="00000000">
      <w:pPr>
        <w:numPr>
          <w:ilvl w:val="0"/>
          <w:numId w:val="4"/>
        </w:numPr>
        <w:jc w:val="both"/>
      </w:pPr>
      <w:r>
        <w:t>Směrnice nabývá účinnosti dne 1. 9. 2020.</w:t>
      </w:r>
    </w:p>
    <w:p w14:paraId="304C8AF7" w14:textId="77777777" w:rsidR="00F007AF" w:rsidRDefault="00F007AF">
      <w:pPr>
        <w:jc w:val="both"/>
      </w:pPr>
    </w:p>
    <w:p w14:paraId="037BF41C" w14:textId="77777777" w:rsidR="00F007AF" w:rsidRDefault="00F007AF">
      <w:pPr>
        <w:jc w:val="both"/>
      </w:pPr>
    </w:p>
    <w:p w14:paraId="4550897F" w14:textId="77777777" w:rsidR="00F007AF" w:rsidRDefault="00000000">
      <w:pPr>
        <w:jc w:val="both"/>
      </w:pPr>
      <w:r>
        <w:t>V Chodově dne 28.8.2020</w:t>
      </w:r>
    </w:p>
    <w:p w14:paraId="3DB7B73C" w14:textId="77777777" w:rsidR="00F007AF" w:rsidRDefault="00F007AF">
      <w:pPr>
        <w:jc w:val="both"/>
      </w:pPr>
    </w:p>
    <w:p w14:paraId="4BFD5A6E" w14:textId="77777777" w:rsidR="00F007AF" w:rsidRDefault="00F007AF">
      <w:pPr>
        <w:jc w:val="both"/>
      </w:pPr>
    </w:p>
    <w:p w14:paraId="5182FB70" w14:textId="77777777" w:rsidR="00F007AF" w:rsidRDefault="00000000">
      <w:pPr>
        <w:pStyle w:val="Zkladntext"/>
        <w:jc w:val="right"/>
      </w:pPr>
      <w:r>
        <w:t>Mgr. Blanka Kuchařová</w:t>
      </w:r>
    </w:p>
    <w:p w14:paraId="28F4CA7C" w14:textId="77777777" w:rsidR="00F007AF" w:rsidRDefault="00000000">
      <w:pPr>
        <w:pStyle w:val="Zkladntext"/>
        <w:jc w:val="center"/>
      </w:pPr>
      <w:r>
        <w:t xml:space="preserve">                                                                                                                             ředitelka školy</w:t>
      </w:r>
    </w:p>
    <w:p w14:paraId="5208C5DF" w14:textId="77777777" w:rsidR="00F007AF" w:rsidRDefault="00F007AF">
      <w:pPr>
        <w:pStyle w:val="Zkladntext"/>
        <w:rPr>
          <w:b/>
          <w:color w:val="FF0000"/>
          <w:u w:val="single"/>
        </w:rPr>
      </w:pPr>
    </w:p>
    <w:p w14:paraId="359BD926" w14:textId="77777777" w:rsidR="00F007AF" w:rsidRDefault="00F007AF">
      <w:pPr>
        <w:pStyle w:val="Zkladntext"/>
        <w:rPr>
          <w:b/>
          <w:color w:val="FF0000"/>
          <w:u w:val="single"/>
        </w:rPr>
      </w:pPr>
    </w:p>
    <w:p w14:paraId="36E6582D" w14:textId="77777777" w:rsidR="00F007AF" w:rsidRDefault="00F007AF">
      <w:pPr>
        <w:pStyle w:val="Zkladntext"/>
        <w:rPr>
          <w:b/>
          <w:color w:val="FF0000"/>
          <w:u w:val="single"/>
        </w:rPr>
      </w:pPr>
    </w:p>
    <w:p w14:paraId="3DD19A3A" w14:textId="77777777" w:rsidR="00F007AF" w:rsidRDefault="00F007AF">
      <w:pPr>
        <w:pStyle w:val="Zkladntext"/>
        <w:rPr>
          <w:b/>
          <w:color w:val="FF0000"/>
          <w:u w:val="single"/>
        </w:rPr>
      </w:pPr>
    </w:p>
    <w:p w14:paraId="2D1681C8" w14:textId="77777777" w:rsidR="00F007AF" w:rsidRDefault="00F007AF">
      <w:pPr>
        <w:pStyle w:val="Zkladntext"/>
        <w:rPr>
          <w:b/>
          <w:color w:val="FF0000"/>
          <w:u w:val="single"/>
        </w:rPr>
      </w:pPr>
    </w:p>
    <w:p w14:paraId="537D9FE9" w14:textId="77777777" w:rsidR="00F007AF" w:rsidRDefault="00000000">
      <w:pPr>
        <w:pStyle w:val="Zkladntext"/>
      </w:pPr>
      <w:r>
        <w:rPr>
          <w:b/>
          <w:u w:val="single"/>
        </w:rPr>
        <w:t>Příloha č. 1 - Stanovení úplaty</w:t>
      </w:r>
    </w:p>
    <w:p w14:paraId="156C87B6" w14:textId="77777777" w:rsidR="00F007AF" w:rsidRDefault="00F007AF">
      <w:pPr>
        <w:pStyle w:val="Zkladntext"/>
      </w:pPr>
    </w:p>
    <w:p w14:paraId="7F9F1154" w14:textId="77777777" w:rsidR="00F007AF" w:rsidRDefault="00F007AF">
      <w:pPr>
        <w:pStyle w:val="Zkladntext"/>
      </w:pPr>
    </w:p>
    <w:p w14:paraId="1468B6E8" w14:textId="77777777" w:rsidR="00F007AF" w:rsidRDefault="00F007AF">
      <w:pPr>
        <w:pStyle w:val="Zkladntext"/>
      </w:pPr>
    </w:p>
    <w:p w14:paraId="103DB1A2" w14:textId="77777777" w:rsidR="00F007AF" w:rsidRDefault="00000000">
      <w:r>
        <w:t>Základní škola Chodov, okres Domažlice – příspěvková organizace</w:t>
      </w:r>
    </w:p>
    <w:p w14:paraId="29D4550A" w14:textId="77777777" w:rsidR="00F007AF" w:rsidRDefault="00000000">
      <w:r>
        <w:t>Chodov 73</w:t>
      </w:r>
    </w:p>
    <w:p w14:paraId="51CF3B85" w14:textId="77777777" w:rsidR="00F007AF" w:rsidRDefault="00000000">
      <w:r>
        <w:t>345 33 Trhanov</w:t>
      </w:r>
    </w:p>
    <w:p w14:paraId="162B43D2" w14:textId="77777777" w:rsidR="00F007AF" w:rsidRDefault="00F007AF"/>
    <w:p w14:paraId="14D5955A" w14:textId="77777777" w:rsidR="00F007AF" w:rsidRDefault="00F007AF"/>
    <w:p w14:paraId="60CF4ACD" w14:textId="77777777" w:rsidR="00F007AF" w:rsidRDefault="00000000">
      <w:r>
        <w:t>Č.j.: ZSCH/107/2013</w:t>
      </w:r>
    </w:p>
    <w:p w14:paraId="0B7581A7" w14:textId="77777777" w:rsidR="00F007AF" w:rsidRDefault="00F007AF">
      <w:pPr>
        <w:ind w:left="3540" w:firstLine="708"/>
      </w:pPr>
    </w:p>
    <w:p w14:paraId="35FB9BB7" w14:textId="77777777" w:rsidR="00F007AF" w:rsidRDefault="00000000">
      <w:pPr>
        <w:rPr>
          <w:b/>
          <w:u w:val="single"/>
        </w:rPr>
      </w:pPr>
      <w:r>
        <w:rPr>
          <w:b/>
          <w:u w:val="single"/>
        </w:rPr>
        <w:t xml:space="preserve">Stanovení úplaty </w:t>
      </w:r>
      <w:proofErr w:type="gramStart"/>
      <w:r>
        <w:rPr>
          <w:b/>
          <w:u w:val="single"/>
        </w:rPr>
        <w:t>za  zájmové</w:t>
      </w:r>
      <w:proofErr w:type="gramEnd"/>
      <w:r>
        <w:rPr>
          <w:b/>
          <w:u w:val="single"/>
        </w:rPr>
        <w:t xml:space="preserve"> vzdělávání  ve školní družině</w:t>
      </w:r>
    </w:p>
    <w:p w14:paraId="1091903A" w14:textId="77777777" w:rsidR="00F007AF" w:rsidRDefault="00F007AF"/>
    <w:p w14:paraId="3B56C541" w14:textId="77777777" w:rsidR="00F007AF" w:rsidRDefault="00F007AF"/>
    <w:p w14:paraId="0ADA33B2" w14:textId="77777777" w:rsidR="00F007AF" w:rsidRDefault="00000000">
      <w:r>
        <w:t xml:space="preserve">Podle § 123, odst. (4) zákona č. 561/2004 Sb. o předškolním, základním středním, vyšším odborném a jiném vzdělávání (školský zákon), ve znění pozdějších předpisů,  </w:t>
      </w:r>
    </w:p>
    <w:p w14:paraId="6FFDE869" w14:textId="77777777" w:rsidR="00F007AF" w:rsidRDefault="00F007AF"/>
    <w:p w14:paraId="7AC9FF8C" w14:textId="77777777" w:rsidR="00F007AF" w:rsidRDefault="00000000">
      <w:pPr>
        <w:jc w:val="center"/>
        <w:rPr>
          <w:b/>
        </w:rPr>
      </w:pPr>
      <w:r>
        <w:rPr>
          <w:b/>
        </w:rPr>
        <w:t>stanovuji</w:t>
      </w:r>
    </w:p>
    <w:p w14:paraId="325DA45B" w14:textId="77777777" w:rsidR="00F007AF" w:rsidRDefault="00F007AF"/>
    <w:p w14:paraId="4D7712B2" w14:textId="77777777" w:rsidR="00F007AF" w:rsidRDefault="00000000">
      <w:pPr>
        <w:jc w:val="center"/>
      </w:pPr>
      <w:r>
        <w:t>výši úplaty za zájmové vzdělávání ve školní družině následovně:</w:t>
      </w:r>
    </w:p>
    <w:p w14:paraId="6C15161F" w14:textId="77777777" w:rsidR="00F007AF" w:rsidRDefault="00F007AF">
      <w:pPr>
        <w:jc w:val="center"/>
      </w:pPr>
    </w:p>
    <w:p w14:paraId="7FFE8CD5" w14:textId="77777777" w:rsidR="00F007AF" w:rsidRDefault="00000000">
      <w:pPr>
        <w:ind w:left="720"/>
      </w:pPr>
      <w:r>
        <w:t xml:space="preserve">                                                     </w:t>
      </w:r>
      <w:r>
        <w:rPr>
          <w:b/>
        </w:rPr>
        <w:t>100 Kč měsíčně</w:t>
      </w:r>
    </w:p>
    <w:p w14:paraId="636DC508" w14:textId="77777777" w:rsidR="00F007AF" w:rsidRDefault="00F007AF"/>
    <w:p w14:paraId="052CB547" w14:textId="77777777" w:rsidR="00F007AF" w:rsidRDefault="00000000">
      <w:bookmarkStart w:id="0" w:name="_Hlk150932913"/>
      <w:r>
        <w:t>O snížení nebo prominutí úplaty rozhoduje ředitel školy podle vyhlášky č. 74/2005 Sb. o zájmovém vzdělávání, ve znění pozdějších předpisů, zejména v případě dětí, žáků nebo studentů se sociálním znevýhodněním.</w:t>
      </w:r>
    </w:p>
    <w:bookmarkEnd w:id="0"/>
    <w:p w14:paraId="1F331174" w14:textId="77777777" w:rsidR="00F007AF" w:rsidRDefault="00000000">
      <w:pPr>
        <w:jc w:val="both"/>
      </w:pPr>
      <w:r>
        <w:tab/>
      </w:r>
      <w:r>
        <w:tab/>
      </w:r>
    </w:p>
    <w:p w14:paraId="05314C83" w14:textId="77777777" w:rsidR="00F007AF" w:rsidRDefault="00F007AF">
      <w:pPr>
        <w:jc w:val="both"/>
      </w:pPr>
    </w:p>
    <w:p w14:paraId="4F50E800" w14:textId="77777777" w:rsidR="00F007AF" w:rsidRDefault="00F007AF">
      <w:pPr>
        <w:jc w:val="both"/>
      </w:pPr>
    </w:p>
    <w:p w14:paraId="6DE11A7E" w14:textId="77777777" w:rsidR="00F007AF" w:rsidRDefault="00F007AF">
      <w:pPr>
        <w:jc w:val="both"/>
      </w:pPr>
    </w:p>
    <w:p w14:paraId="6FC25373" w14:textId="77777777" w:rsidR="00F007AF" w:rsidRDefault="00000000">
      <w:pPr>
        <w:jc w:val="both"/>
      </w:pPr>
      <w:r>
        <w:t>V Chodově dne 28.8.2020</w:t>
      </w:r>
    </w:p>
    <w:p w14:paraId="0D085067" w14:textId="77777777" w:rsidR="00F007AF" w:rsidRDefault="00F007AF">
      <w:pPr>
        <w:jc w:val="both"/>
      </w:pPr>
    </w:p>
    <w:p w14:paraId="13012902" w14:textId="77777777" w:rsidR="00F007AF" w:rsidRDefault="00F007AF">
      <w:pPr>
        <w:jc w:val="both"/>
      </w:pPr>
    </w:p>
    <w:p w14:paraId="2E8EDDF0" w14:textId="77777777" w:rsidR="00F007AF" w:rsidRDefault="00F007AF">
      <w:pPr>
        <w:jc w:val="both"/>
      </w:pPr>
    </w:p>
    <w:p w14:paraId="39E4FA1C" w14:textId="77777777" w:rsidR="00F007AF" w:rsidRDefault="00F007AF">
      <w:pPr>
        <w:jc w:val="both"/>
      </w:pPr>
    </w:p>
    <w:p w14:paraId="205BC74F" w14:textId="77777777" w:rsidR="00F007AF" w:rsidRDefault="00F007AF">
      <w:pPr>
        <w:jc w:val="both"/>
      </w:pPr>
    </w:p>
    <w:p w14:paraId="7BF9F1F2" w14:textId="77777777" w:rsidR="00F007AF" w:rsidRDefault="00F007AF">
      <w:pPr>
        <w:jc w:val="both"/>
      </w:pPr>
    </w:p>
    <w:p w14:paraId="3EC3BF5C" w14:textId="77777777" w:rsidR="00F007AF" w:rsidRDefault="00000000">
      <w:pPr>
        <w:jc w:val="right"/>
      </w:pPr>
      <w:r>
        <w:t>Mgr. Blanka Kuchařová</w:t>
      </w:r>
    </w:p>
    <w:p w14:paraId="7690FC5E" w14:textId="77777777" w:rsidR="00F007AF" w:rsidRDefault="00000000">
      <w:pPr>
        <w:jc w:val="center"/>
      </w:pPr>
      <w:r>
        <w:t xml:space="preserve">                                                                                                                          ředitelka školy</w:t>
      </w:r>
    </w:p>
    <w:p w14:paraId="332E9B15" w14:textId="77777777" w:rsidR="00F007AF" w:rsidRDefault="00F007AF">
      <w:pPr>
        <w:jc w:val="right"/>
      </w:pPr>
    </w:p>
    <w:p w14:paraId="1E005510" w14:textId="77777777" w:rsidR="00F007AF" w:rsidRDefault="00F007AF">
      <w:pPr>
        <w:pStyle w:val="Zkladntext"/>
        <w:rPr>
          <w:b/>
          <w:u w:val="single"/>
        </w:rPr>
      </w:pPr>
    </w:p>
    <w:p w14:paraId="0DCC17E3" w14:textId="77777777" w:rsidR="00F007AF" w:rsidRDefault="00F007AF">
      <w:pPr>
        <w:pStyle w:val="Zkladntext"/>
        <w:rPr>
          <w:b/>
          <w:u w:val="single"/>
        </w:rPr>
      </w:pPr>
    </w:p>
    <w:p w14:paraId="69BD2778" w14:textId="77777777" w:rsidR="00F007AF" w:rsidRDefault="00F007AF">
      <w:pPr>
        <w:pStyle w:val="Zkladntext"/>
        <w:rPr>
          <w:b/>
          <w:u w:val="single"/>
        </w:rPr>
      </w:pPr>
    </w:p>
    <w:p w14:paraId="18A015CA" w14:textId="77777777" w:rsidR="00F007AF" w:rsidRDefault="00F007AF">
      <w:pPr>
        <w:pStyle w:val="Zkladntext"/>
        <w:rPr>
          <w:b/>
          <w:u w:val="single"/>
        </w:rPr>
      </w:pPr>
    </w:p>
    <w:p w14:paraId="5070AF23" w14:textId="77777777" w:rsidR="00F007AF" w:rsidRDefault="00F007AF">
      <w:pPr>
        <w:pStyle w:val="Zkladntext"/>
        <w:rPr>
          <w:b/>
          <w:u w:val="single"/>
        </w:rPr>
      </w:pPr>
    </w:p>
    <w:p w14:paraId="0DFBB9DE" w14:textId="77777777" w:rsidR="00F007AF" w:rsidRDefault="00F007AF">
      <w:pPr>
        <w:pStyle w:val="Zkladntext"/>
        <w:rPr>
          <w:b/>
          <w:u w:val="single"/>
        </w:rPr>
      </w:pPr>
    </w:p>
    <w:p w14:paraId="0D163F8F" w14:textId="77777777" w:rsidR="00F007AF" w:rsidRDefault="00F007AF">
      <w:pPr>
        <w:pStyle w:val="Zkladntext"/>
        <w:rPr>
          <w:b/>
          <w:u w:val="single"/>
        </w:rPr>
      </w:pPr>
    </w:p>
    <w:p w14:paraId="2991167C" w14:textId="77777777" w:rsidR="00F007AF" w:rsidRDefault="00F007AF">
      <w:pPr>
        <w:pStyle w:val="Zkladntext"/>
        <w:rPr>
          <w:b/>
          <w:u w:val="single"/>
        </w:rPr>
      </w:pPr>
    </w:p>
    <w:p w14:paraId="3E185C1A" w14:textId="77777777" w:rsidR="00F007AF" w:rsidRDefault="00F007AF">
      <w:pPr>
        <w:pStyle w:val="Zkladntext"/>
        <w:rPr>
          <w:b/>
          <w:u w:val="single"/>
        </w:rPr>
      </w:pPr>
    </w:p>
    <w:p w14:paraId="47922F1B" w14:textId="77777777" w:rsidR="00F007AF" w:rsidRDefault="00F007AF">
      <w:pPr>
        <w:pStyle w:val="Zkladntext"/>
        <w:rPr>
          <w:b/>
          <w:u w:val="single"/>
        </w:rPr>
      </w:pPr>
    </w:p>
    <w:p w14:paraId="4E25FA98" w14:textId="77777777" w:rsidR="00F007AF" w:rsidRDefault="00F007AF">
      <w:pPr>
        <w:pStyle w:val="Zkladntext"/>
        <w:rPr>
          <w:b/>
          <w:u w:val="single"/>
        </w:rPr>
      </w:pPr>
    </w:p>
    <w:p w14:paraId="220B869E" w14:textId="77777777" w:rsidR="00F007AF" w:rsidRDefault="00F007AF">
      <w:pPr>
        <w:pStyle w:val="Zkladntext"/>
        <w:rPr>
          <w:b/>
          <w:u w:val="single"/>
        </w:rPr>
      </w:pPr>
    </w:p>
    <w:p w14:paraId="2F38165E" w14:textId="77777777" w:rsidR="00F007AF" w:rsidRDefault="00F007AF">
      <w:pPr>
        <w:pStyle w:val="Zkladntext"/>
        <w:rPr>
          <w:b/>
          <w:u w:val="single"/>
        </w:rPr>
      </w:pPr>
    </w:p>
    <w:p w14:paraId="15BEEC1E" w14:textId="77777777" w:rsidR="00F007AF" w:rsidRDefault="00000000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Příloha č. 2. </w:t>
      </w:r>
      <w:proofErr w:type="gramStart"/>
      <w:r>
        <w:rPr>
          <w:b/>
          <w:u w:val="single"/>
        </w:rPr>
        <w:t>-  Osvobození</w:t>
      </w:r>
      <w:proofErr w:type="gramEnd"/>
      <w:r>
        <w:rPr>
          <w:b/>
          <w:u w:val="single"/>
        </w:rPr>
        <w:t xml:space="preserve"> od úplaty</w:t>
      </w:r>
    </w:p>
    <w:p w14:paraId="5874F7D0" w14:textId="77777777" w:rsidR="00F007AF" w:rsidRDefault="00F007AF">
      <w:pPr>
        <w:pStyle w:val="Zkladntext"/>
        <w:rPr>
          <w:b/>
          <w:u w:val="single"/>
        </w:rPr>
      </w:pPr>
    </w:p>
    <w:p w14:paraId="1A53DA41" w14:textId="77777777" w:rsidR="00F007AF" w:rsidRDefault="00F007AF">
      <w:pPr>
        <w:pStyle w:val="Zkladntext"/>
      </w:pPr>
    </w:p>
    <w:p w14:paraId="1DE8B47A" w14:textId="77777777" w:rsidR="00F007AF" w:rsidRDefault="00000000">
      <w:r>
        <w:t>Základní škola Chodov, okres Domažlice – příspěvková organizace</w:t>
      </w:r>
    </w:p>
    <w:p w14:paraId="03605D07" w14:textId="77777777" w:rsidR="00F007AF" w:rsidRDefault="00000000">
      <w:r>
        <w:t>Chodov 73</w:t>
      </w:r>
    </w:p>
    <w:p w14:paraId="22DD8B92" w14:textId="77777777" w:rsidR="00F007AF" w:rsidRDefault="00000000">
      <w:r>
        <w:t>345 33 Trhanov</w:t>
      </w:r>
    </w:p>
    <w:p w14:paraId="28401218" w14:textId="77777777" w:rsidR="00F007AF" w:rsidRDefault="00F007AF"/>
    <w:p w14:paraId="3D02E315" w14:textId="77777777" w:rsidR="00F007AF" w:rsidRDefault="00F007AF"/>
    <w:p w14:paraId="32CE7798" w14:textId="77777777" w:rsidR="00F007AF" w:rsidRDefault="00000000">
      <w:proofErr w:type="gramStart"/>
      <w:r>
        <w:t>Panu - paní</w:t>
      </w:r>
      <w:proofErr w:type="gramEnd"/>
      <w:r>
        <w:t xml:space="preserve"> (žadateli)</w:t>
      </w:r>
    </w:p>
    <w:p w14:paraId="35CEC954" w14:textId="77777777" w:rsidR="00F007AF" w:rsidRDefault="00000000">
      <w:pPr>
        <w:spacing w:before="120" w:line="24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0E5D74" w14:textId="77777777" w:rsidR="00F007AF" w:rsidRDefault="00000000">
      <w:r>
        <w:t>Č.j.: ZSCH/.../</w:t>
      </w:r>
      <w:proofErr w:type="gramStart"/>
      <w:r>
        <w:t>20..</w:t>
      </w:r>
      <w:proofErr w:type="gramEnd"/>
    </w:p>
    <w:p w14:paraId="1723FEFD" w14:textId="77777777" w:rsidR="00F007AF" w:rsidRDefault="00F007AF">
      <w:pPr>
        <w:ind w:left="3540" w:firstLine="708"/>
      </w:pPr>
    </w:p>
    <w:p w14:paraId="5AF9ED33" w14:textId="77777777" w:rsidR="00F007AF" w:rsidRDefault="00F007AF">
      <w:pPr>
        <w:ind w:left="3540" w:firstLine="708"/>
      </w:pPr>
    </w:p>
    <w:p w14:paraId="410DADB2" w14:textId="77777777" w:rsidR="00F007AF" w:rsidRDefault="00000000">
      <w:pPr>
        <w:rPr>
          <w:b/>
          <w:u w:val="single"/>
        </w:rPr>
      </w:pPr>
      <w:r>
        <w:rPr>
          <w:b/>
          <w:u w:val="single"/>
        </w:rPr>
        <w:t xml:space="preserve">Osvobození od úplaty </w:t>
      </w:r>
      <w:proofErr w:type="gramStart"/>
      <w:r>
        <w:rPr>
          <w:b/>
          <w:u w:val="single"/>
        </w:rPr>
        <w:t>za  zájmové</w:t>
      </w:r>
      <w:proofErr w:type="gramEnd"/>
      <w:r>
        <w:rPr>
          <w:b/>
          <w:u w:val="single"/>
        </w:rPr>
        <w:t xml:space="preserve"> vzdělávání  ve školní družině</w:t>
      </w:r>
    </w:p>
    <w:p w14:paraId="44CD5C48" w14:textId="77777777" w:rsidR="00F007AF" w:rsidRDefault="00F007AF"/>
    <w:p w14:paraId="155A0F19" w14:textId="77777777" w:rsidR="00F007AF" w:rsidRDefault="00000000">
      <w:pPr>
        <w:jc w:val="both"/>
      </w:pPr>
      <w:r>
        <w:t>Vážená paní (vážený pane),</w:t>
      </w:r>
    </w:p>
    <w:p w14:paraId="3B01FCDC" w14:textId="77777777" w:rsidR="00F007AF" w:rsidRDefault="00F007AF">
      <w:pPr>
        <w:jc w:val="both"/>
      </w:pPr>
    </w:p>
    <w:p w14:paraId="564E6866" w14:textId="77777777" w:rsidR="00F007AF" w:rsidRDefault="00000000">
      <w:r>
        <w:t xml:space="preserve">obdržel jsem Vaši žádost o osvobození od úplaty za zájmové vzdělávání Vašeho </w:t>
      </w:r>
      <w:proofErr w:type="gramStart"/>
      <w:r>
        <w:t>dítěte  _</w:t>
      </w:r>
      <w:proofErr w:type="gramEnd"/>
      <w:r>
        <w:t>_______ (jméno, příjmení, datum narození)., doloženou potvrzením o pobírání příspěvku, uvedeného v § 11 odst. 3 vyhlášky č. 74/2005 Sb., o zájmovém vzdělávání, v platném znění. Vzhledem k tomu, že jste tím splnili podmínky pro snížení (osvobození) úplaty za zájmové vzdělávání vašeho dítěte ve školní družině,</w:t>
      </w:r>
    </w:p>
    <w:p w14:paraId="19080126" w14:textId="77777777" w:rsidR="00F007AF" w:rsidRDefault="00F007AF"/>
    <w:p w14:paraId="6320DE74" w14:textId="77777777" w:rsidR="00F007AF" w:rsidRDefault="00000000">
      <w:pPr>
        <w:jc w:val="center"/>
        <w:rPr>
          <w:b/>
        </w:rPr>
      </w:pPr>
      <w:r>
        <w:rPr>
          <w:b/>
        </w:rPr>
        <w:t xml:space="preserve">úplatu promíjím na </w:t>
      </w:r>
      <w:proofErr w:type="gramStart"/>
      <w:r>
        <w:rPr>
          <w:b/>
        </w:rPr>
        <w:t>období  1.</w:t>
      </w:r>
      <w:proofErr w:type="gramEnd"/>
      <w:r>
        <w:rPr>
          <w:b/>
        </w:rPr>
        <w:t xml:space="preserve"> 9. 20. – 30. 6. 20.</w:t>
      </w:r>
    </w:p>
    <w:p w14:paraId="7F02E533" w14:textId="77777777" w:rsidR="00F007AF" w:rsidRDefault="00F007AF">
      <w:pPr>
        <w:jc w:val="both"/>
        <w:rPr>
          <w:b/>
        </w:rPr>
      </w:pPr>
    </w:p>
    <w:p w14:paraId="2D1FC64C" w14:textId="77777777" w:rsidR="00F007AF" w:rsidRDefault="00F007AF">
      <w:pPr>
        <w:jc w:val="both"/>
        <w:rPr>
          <w:b/>
        </w:rPr>
      </w:pPr>
    </w:p>
    <w:p w14:paraId="37071353" w14:textId="77777777" w:rsidR="00F007AF" w:rsidRDefault="00F007AF">
      <w:pPr>
        <w:jc w:val="both"/>
        <w:rPr>
          <w:b/>
        </w:rPr>
      </w:pPr>
    </w:p>
    <w:p w14:paraId="257D1618" w14:textId="77777777" w:rsidR="00F007AF" w:rsidRDefault="00000000">
      <w:pPr>
        <w:jc w:val="both"/>
      </w:pPr>
      <w:r>
        <w:t>V Chodově dne__________</w:t>
      </w:r>
    </w:p>
    <w:p w14:paraId="4AC5605F" w14:textId="77777777" w:rsidR="00F007AF" w:rsidRDefault="00F007AF">
      <w:pPr>
        <w:jc w:val="both"/>
      </w:pPr>
    </w:p>
    <w:p w14:paraId="110F0B8F" w14:textId="77777777" w:rsidR="00F007AF" w:rsidRDefault="00000000">
      <w:pPr>
        <w:jc w:val="right"/>
        <w:rPr>
          <w:i/>
        </w:rPr>
      </w:pPr>
      <w:r>
        <w:rPr>
          <w:i/>
        </w:rPr>
        <w:t>(</w:t>
      </w:r>
      <w:proofErr w:type="gramStart"/>
      <w:r>
        <w:rPr>
          <w:i/>
        </w:rPr>
        <w:t>hranaté  razítko</w:t>
      </w:r>
      <w:proofErr w:type="gramEnd"/>
      <w:r>
        <w:rPr>
          <w:i/>
        </w:rPr>
        <w:t>)</w:t>
      </w:r>
    </w:p>
    <w:p w14:paraId="093B27C6" w14:textId="77777777" w:rsidR="00F007AF" w:rsidRDefault="00F007AF">
      <w:pPr>
        <w:jc w:val="right"/>
        <w:rPr>
          <w:i/>
        </w:rPr>
      </w:pPr>
    </w:p>
    <w:p w14:paraId="3D717A99" w14:textId="77777777" w:rsidR="00F007AF" w:rsidRDefault="00F007AF">
      <w:pPr>
        <w:jc w:val="right"/>
        <w:rPr>
          <w:i/>
        </w:rPr>
      </w:pPr>
    </w:p>
    <w:p w14:paraId="457904BE" w14:textId="77777777" w:rsidR="00F007AF" w:rsidRDefault="00F007AF">
      <w:pPr>
        <w:jc w:val="right"/>
        <w:rPr>
          <w:i/>
        </w:rPr>
      </w:pPr>
    </w:p>
    <w:p w14:paraId="4EB7B999" w14:textId="77777777" w:rsidR="00F007AF" w:rsidRDefault="00F007AF">
      <w:pPr>
        <w:jc w:val="right"/>
        <w:rPr>
          <w:i/>
        </w:rPr>
      </w:pPr>
    </w:p>
    <w:p w14:paraId="795814D8" w14:textId="77777777" w:rsidR="00F007AF" w:rsidRDefault="00F007AF">
      <w:pPr>
        <w:jc w:val="right"/>
        <w:rPr>
          <w:i/>
        </w:rPr>
      </w:pPr>
    </w:p>
    <w:p w14:paraId="4324A2BF" w14:textId="77777777" w:rsidR="00F007AF" w:rsidRDefault="00000000">
      <w:pPr>
        <w:jc w:val="right"/>
        <w:rPr>
          <w:i/>
        </w:rPr>
      </w:pPr>
      <w:r>
        <w:rPr>
          <w:i/>
        </w:rPr>
        <w:t>(podpis)</w:t>
      </w:r>
    </w:p>
    <w:p w14:paraId="6F845206" w14:textId="77777777" w:rsidR="00F007AF" w:rsidRDefault="00F007AF">
      <w:pPr>
        <w:jc w:val="right"/>
      </w:pPr>
    </w:p>
    <w:p w14:paraId="424BABD0" w14:textId="77777777" w:rsidR="00F007AF" w:rsidRDefault="00000000">
      <w:pPr>
        <w:jc w:val="right"/>
      </w:pPr>
      <w:r>
        <w:t>Mgr. Blanka Kuchařová</w:t>
      </w:r>
    </w:p>
    <w:p w14:paraId="6C0B194F" w14:textId="77777777" w:rsidR="00F007AF" w:rsidRDefault="00000000">
      <w:pPr>
        <w:jc w:val="center"/>
      </w:pPr>
      <w:r>
        <w:t xml:space="preserve">                                                                                                                            ředitelka školy</w:t>
      </w:r>
    </w:p>
    <w:p w14:paraId="00D6E83C" w14:textId="77777777" w:rsidR="00F007AF" w:rsidRDefault="00F007AF">
      <w:pPr>
        <w:jc w:val="both"/>
      </w:pPr>
    </w:p>
    <w:sectPr w:rsidR="00F007AF">
      <w:headerReference w:type="default" r:id="rId7"/>
      <w:footerReference w:type="default" r:id="rId8"/>
      <w:pgSz w:w="11907" w:h="16840"/>
      <w:pgMar w:top="1134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7F66E" w14:textId="77777777" w:rsidR="004238FA" w:rsidRDefault="004238FA">
      <w:r>
        <w:separator/>
      </w:r>
    </w:p>
  </w:endnote>
  <w:endnote w:type="continuationSeparator" w:id="0">
    <w:p w14:paraId="4E4AAF34" w14:textId="77777777" w:rsidR="004238FA" w:rsidRDefault="0042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E396B" w14:textId="77777777" w:rsidR="00000000" w:rsidRDefault="00000000">
    <w:pPr>
      <w:pStyle w:val="Zpat1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>
      <w:t>Úplata ve školní družině</w:t>
    </w:r>
    <w:r>
      <w:rPr>
        <w:sz w:val="28"/>
      </w:rPr>
      <w:t xml:space="preserve">                                                                                  </w:t>
    </w:r>
    <w:r>
      <w:t xml:space="preserve">strana </w:t>
    </w:r>
    <w:r>
      <w:rPr>
        <w:rStyle w:val="slostrnky1"/>
      </w:rPr>
      <w:fldChar w:fldCharType="begin"/>
    </w:r>
    <w:r>
      <w:rPr>
        <w:rStyle w:val="slostrnky1"/>
      </w:rPr>
      <w:instrText xml:space="preserve"> PAGE </w:instrText>
    </w:r>
    <w:r>
      <w:rPr>
        <w:rStyle w:val="slostrnky1"/>
      </w:rPr>
      <w:fldChar w:fldCharType="separate"/>
    </w:r>
    <w:r>
      <w:rPr>
        <w:rStyle w:val="slostrnky1"/>
      </w:rPr>
      <w:t>4</w:t>
    </w:r>
    <w:r>
      <w:rPr>
        <w:rStyle w:val="slostrnky1"/>
      </w:rPr>
      <w:fldChar w:fldCharType="end"/>
    </w:r>
    <w:r>
      <w:rPr>
        <w:rStyle w:val="slostrnky1"/>
      </w:rPr>
      <w:t xml:space="preserve"> z počtu </w:t>
    </w:r>
    <w:r>
      <w:rPr>
        <w:rStyle w:val="slostrnky1"/>
      </w:rPr>
      <w:fldChar w:fldCharType="begin"/>
    </w:r>
    <w:r>
      <w:rPr>
        <w:rStyle w:val="slostrnky1"/>
      </w:rPr>
      <w:instrText xml:space="preserve"> NUMPAGES </w:instrText>
    </w:r>
    <w:r>
      <w:rPr>
        <w:rStyle w:val="slostrnky1"/>
      </w:rPr>
      <w:fldChar w:fldCharType="separate"/>
    </w:r>
    <w:r>
      <w:rPr>
        <w:rStyle w:val="slostrnky1"/>
      </w:rPr>
      <w:t>4</w:t>
    </w:r>
    <w:r>
      <w:rPr>
        <w:rStyle w:val="slostrnky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B9183" w14:textId="77777777" w:rsidR="004238FA" w:rsidRDefault="004238FA">
      <w:r>
        <w:rPr>
          <w:color w:val="000000"/>
        </w:rPr>
        <w:separator/>
      </w:r>
    </w:p>
  </w:footnote>
  <w:footnote w:type="continuationSeparator" w:id="0">
    <w:p w14:paraId="18F3BCA3" w14:textId="77777777" w:rsidR="004238FA" w:rsidRDefault="00423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EC25" w14:textId="77777777" w:rsidR="00000000" w:rsidRDefault="00000000">
    <w:pPr>
      <w:pStyle w:val="Zhlav1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jc w:val="center"/>
      <w:rPr>
        <w:sz w:val="18"/>
      </w:rPr>
    </w:pPr>
    <w:r>
      <w:rPr>
        <w:sz w:val="18"/>
      </w:rPr>
      <w:t xml:space="preserve">Základní škola Chodov, okres Domažlice </w:t>
    </w:r>
    <w:proofErr w:type="gramStart"/>
    <w:r>
      <w:rPr>
        <w:sz w:val="18"/>
      </w:rPr>
      <w:t>-  příspěvková</w:t>
    </w:r>
    <w:proofErr w:type="gramEnd"/>
    <w:r>
      <w:rPr>
        <w:sz w:val="18"/>
      </w:rPr>
      <w:t xml:space="preserve">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40671"/>
    <w:multiLevelType w:val="multilevel"/>
    <w:tmpl w:val="772AED8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1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1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880CFF"/>
    <w:multiLevelType w:val="multilevel"/>
    <w:tmpl w:val="AF0CD0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511F56E4"/>
    <w:multiLevelType w:val="multilevel"/>
    <w:tmpl w:val="605C05E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260" w:hanging="180"/>
      </w:pPr>
    </w:lvl>
    <w:lvl w:ilvl="3">
      <w:start w:val="1"/>
      <w:numFmt w:val="decimal"/>
      <w:lvlText w:val="%4."/>
      <w:lvlJc w:val="left"/>
      <w:pPr>
        <w:ind w:left="1620" w:hanging="360"/>
      </w:pPr>
    </w:lvl>
    <w:lvl w:ilvl="4">
      <w:start w:val="1"/>
      <w:numFmt w:val="lowerLetter"/>
      <w:lvlText w:val="%5."/>
      <w:lvlJc w:val="left"/>
      <w:pPr>
        <w:ind w:left="1980" w:hanging="360"/>
      </w:pPr>
    </w:lvl>
    <w:lvl w:ilvl="5">
      <w:start w:val="1"/>
      <w:numFmt w:val="lowerRoman"/>
      <w:lvlText w:val="%6."/>
      <w:lvlJc w:val="left"/>
      <w:pPr>
        <w:ind w:left="2161" w:hanging="18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060" w:hanging="180"/>
      </w:pPr>
    </w:lvl>
  </w:abstractNum>
  <w:abstractNum w:abstractNumId="3" w15:restartNumberingAfterBreak="0">
    <w:nsid w:val="746B10B7"/>
    <w:multiLevelType w:val="multilevel"/>
    <w:tmpl w:val="CDF0F2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 w16cid:durableId="1508321738">
    <w:abstractNumId w:val="1"/>
  </w:num>
  <w:num w:numId="2" w16cid:durableId="1437365405">
    <w:abstractNumId w:val="0"/>
  </w:num>
  <w:num w:numId="3" w16cid:durableId="1241864902">
    <w:abstractNumId w:val="3"/>
  </w:num>
  <w:num w:numId="4" w16cid:durableId="1319577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007AF"/>
    <w:rsid w:val="004238FA"/>
    <w:rsid w:val="007E0F0D"/>
    <w:rsid w:val="00F0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C83E"/>
  <w15:docId w15:val="{25819BA3-E9F9-478F-A7E2-0AEF209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dpis11">
    <w:name w:val="Nadpis 11"/>
    <w:basedOn w:val="Normln"/>
    <w:next w:val="Normln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outlineLvl w:val="0"/>
    </w:pPr>
    <w:rPr>
      <w:b/>
    </w:rPr>
  </w:style>
  <w:style w:type="paragraph" w:customStyle="1" w:styleId="Nadpis21">
    <w:name w:val="Nadpis 21"/>
    <w:basedOn w:val="Normln"/>
    <w:next w:val="Normln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customStyle="1" w:styleId="Nadpis31">
    <w:name w:val="Nadpis 31"/>
    <w:basedOn w:val="Normln"/>
    <w:next w:val="Normln"/>
    <w:pPr>
      <w:keepNext/>
      <w:outlineLvl w:val="2"/>
    </w:pPr>
    <w:rPr>
      <w:b/>
    </w:rPr>
  </w:style>
  <w:style w:type="paragraph" w:customStyle="1" w:styleId="Nadpis41">
    <w:name w:val="Nadpis 41"/>
    <w:basedOn w:val="Normln"/>
    <w:next w:val="Normln"/>
    <w:pPr>
      <w:keepNext/>
      <w:jc w:val="center"/>
      <w:outlineLvl w:val="3"/>
    </w:pPr>
  </w:style>
  <w:style w:type="paragraph" w:customStyle="1" w:styleId="Nadpis51">
    <w:name w:val="Nadpis 51"/>
    <w:basedOn w:val="Normln"/>
    <w:next w:val="Normln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20" w:line="240" w:lineRule="atLeast"/>
      <w:outlineLvl w:val="4"/>
    </w:pPr>
    <w:rPr>
      <w:b/>
      <w:sz w:val="40"/>
    </w:rPr>
  </w:style>
  <w:style w:type="paragraph" w:customStyle="1" w:styleId="Nadpis61">
    <w:name w:val="Nadpis 61"/>
    <w:basedOn w:val="Normln"/>
    <w:next w:val="Normln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customStyle="1" w:styleId="Nadpis71">
    <w:name w:val="Nadpis 71"/>
    <w:basedOn w:val="Normln"/>
    <w:next w:val="Normln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20" w:line="240" w:lineRule="atLeast"/>
      <w:outlineLvl w:val="6"/>
    </w:pPr>
    <w:rPr>
      <w:b/>
    </w:rPr>
  </w:style>
  <w:style w:type="paragraph" w:customStyle="1" w:styleId="Nadpis81">
    <w:name w:val="Nadpis 81"/>
    <w:basedOn w:val="Normln"/>
    <w:next w:val="Normln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20" w:line="240" w:lineRule="atLeast"/>
      <w:outlineLvl w:val="7"/>
    </w:pPr>
    <w:rPr>
      <w:b/>
    </w:rPr>
  </w:style>
  <w:style w:type="paragraph" w:customStyle="1" w:styleId="Nadpis91">
    <w:name w:val="Nadpis 91"/>
    <w:basedOn w:val="Normln"/>
    <w:next w:val="Normln"/>
    <w:pPr>
      <w:keepNext/>
      <w:ind w:firstLine="720"/>
      <w:jc w:val="both"/>
      <w:outlineLvl w:val="8"/>
    </w:pPr>
  </w:style>
  <w:style w:type="paragraph" w:customStyle="1" w:styleId="Zpat1">
    <w:name w:val="Zápatí1"/>
    <w:basedOn w:val="Normln"/>
    <w:pPr>
      <w:tabs>
        <w:tab w:val="center" w:pos="4536"/>
        <w:tab w:val="right" w:pos="9072"/>
      </w:tabs>
    </w:pPr>
    <w:rPr>
      <w:sz w:val="20"/>
    </w:rPr>
  </w:style>
  <w:style w:type="paragraph" w:styleId="Zkladntext2">
    <w:name w:val="Body Text 2"/>
    <w:basedOn w:val="Normln"/>
    <w:pPr>
      <w:spacing w:before="120" w:line="240" w:lineRule="atLeast"/>
      <w:jc w:val="both"/>
    </w:pPr>
  </w:style>
  <w:style w:type="paragraph" w:styleId="Zkladntext">
    <w:name w:val="Body Text"/>
    <w:basedOn w:val="Normln"/>
  </w:style>
  <w:style w:type="paragraph" w:customStyle="1" w:styleId="Paragraf">
    <w:name w:val="Paragraf"/>
    <w:basedOn w:val="Normln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styleId="Zkladntext3">
    <w:name w:val="Body Text 3"/>
    <w:basedOn w:val="Normln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customStyle="1" w:styleId="DefinitionList">
    <w:name w:val="Definition List"/>
    <w:basedOn w:val="Normln"/>
    <w:next w:val="DefinitionTerm"/>
    <w:pPr>
      <w:widowControl w:val="0"/>
      <w:ind w:left="360"/>
    </w:pPr>
  </w:style>
  <w:style w:type="paragraph" w:styleId="Prosttext">
    <w:name w:val="Plain Text"/>
    <w:basedOn w:val="Normln"/>
    <w:rPr>
      <w:rFonts w:ascii="Courier New" w:hAnsi="Courier New"/>
      <w:color w:val="000000"/>
      <w:sz w:val="20"/>
    </w:rPr>
  </w:style>
  <w:style w:type="paragraph" w:customStyle="1" w:styleId="Zhlav1">
    <w:name w:val="Záhlaví1"/>
    <w:basedOn w:val="Normln"/>
    <w:pPr>
      <w:tabs>
        <w:tab w:val="center" w:pos="4536"/>
        <w:tab w:val="right" w:pos="9072"/>
      </w:tabs>
    </w:pPr>
  </w:style>
  <w:style w:type="paragraph" w:styleId="Seznam">
    <w:name w:val="List"/>
    <w:basedOn w:val="Normln"/>
    <w:pPr>
      <w:ind w:left="283" w:hanging="283"/>
    </w:pPr>
    <w:rPr>
      <w:sz w:val="20"/>
    </w:rPr>
  </w:style>
  <w:style w:type="paragraph" w:styleId="Nzev">
    <w:name w:val="Title"/>
    <w:basedOn w:val="Normln"/>
    <w:uiPriority w:val="10"/>
    <w:qFormat/>
    <w:pPr>
      <w:jc w:val="center"/>
    </w:pPr>
    <w:rPr>
      <w:b/>
      <w:sz w:val="28"/>
      <w:u w:val="single"/>
    </w:rPr>
  </w:style>
  <w:style w:type="paragraph" w:styleId="Podnadpis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Normlnweb">
    <w:name w:val="Normal (Web)"/>
    <w:basedOn w:val="Normln"/>
    <w:pPr>
      <w:spacing w:before="100" w:after="100"/>
    </w:pPr>
    <w:rPr>
      <w:rFonts w:ascii="Arial Unicode MS" w:eastAsia="Arial Unicode MS" w:hAnsi="Arial Unicode MS"/>
    </w:rPr>
  </w:style>
  <w:style w:type="paragraph" w:styleId="Zkladntextodsazen2">
    <w:name w:val="Body Text Indent 2"/>
    <w:basedOn w:val="Normln"/>
    <w:pPr>
      <w:ind w:firstLine="709"/>
      <w:jc w:val="both"/>
    </w:pPr>
    <w:rPr>
      <w:sz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slostrnky1">
    <w:name w:val="Číslo stránky1"/>
    <w:basedOn w:val="Standardnpsmoodstavce"/>
  </w:style>
  <w:style w:type="character" w:customStyle="1" w:styleId="fulltext1">
    <w:name w:val="fulltext1"/>
    <w:basedOn w:val="Standardnpsmoodstavce"/>
    <w:rPr>
      <w:rFonts w:ascii="Verdana" w:hAnsi="Verdana"/>
      <w:color w:val="000000"/>
      <w:sz w:val="18"/>
    </w:rPr>
  </w:style>
  <w:style w:type="character" w:styleId="Siln">
    <w:name w:val="Strong"/>
    <w:basedOn w:val="Standardnpsmoodstavce"/>
    <w:rPr>
      <w:b/>
    </w:rPr>
  </w:style>
  <w:style w:type="character" w:customStyle="1" w:styleId="ZhlavChar">
    <w:name w:val="Záhlaví Char"/>
    <w:basedOn w:val="Standardnpsmoodstavce"/>
    <w:rPr>
      <w:sz w:val="24"/>
    </w:rPr>
  </w:style>
  <w:style w:type="character" w:customStyle="1" w:styleId="ZpatChar">
    <w:name w:val="Zápatí Char"/>
    <w:basedOn w:val="Standardnpsmoodstavce"/>
    <w:rPr>
      <w:sz w:val="24"/>
    </w:rPr>
  </w:style>
  <w:style w:type="character" w:customStyle="1" w:styleId="Zkladntext2Char">
    <w:name w:val="Základní text 2 Char"/>
    <w:basedOn w:val="Standardnpsmoodstavc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40 - Úplata ve ŠD</dc:title>
  <dc:creator>Eva Psutková</dc:creator>
  <cp:lastModifiedBy>Kamila Böhmová</cp:lastModifiedBy>
  <cp:revision>2</cp:revision>
  <cp:lastPrinted>2023-11-15T08:30:00Z</cp:lastPrinted>
  <dcterms:created xsi:type="dcterms:W3CDTF">2023-12-05T19:18:00Z</dcterms:created>
  <dcterms:modified xsi:type="dcterms:W3CDTF">2023-12-05T19:18:00Z</dcterms:modified>
</cp:coreProperties>
</file>